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center"/>
        <w:rPr>
          <w:rFonts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48"/>
          <w:szCs w:val="48"/>
          <w:shd w:val="clear" w:fill="FFFFFF"/>
        </w:rPr>
        <w:t>质监站监督检查表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Microsoft YaHei UI" w:hAnsi="Microsoft YaHei UI" w:eastAsia="Microsoft YaHei UI" w:cs="Microsoft YaHei UI"/>
          <w:i w:val="0"/>
          <w:iCs w:val="0"/>
          <w:caps w:val="0"/>
          <w:spacing w:val="8"/>
          <w:sz w:val="25"/>
          <w:szCs w:val="25"/>
        </w:rPr>
      </w:pPr>
      <w:r>
        <w:rPr>
          <w:rFonts w:ascii="仿宋" w:hAnsi="仿宋" w:eastAsia="仿宋" w:cs="仿宋"/>
          <w:i w:val="0"/>
          <w:iCs w:val="0"/>
          <w:caps w:val="0"/>
          <w:spacing w:val="8"/>
          <w:sz w:val="28"/>
          <w:szCs w:val="28"/>
          <w:shd w:val="clear" w:fill="FFFFFF"/>
        </w:rPr>
        <w:t>建设工程质量监督检查表（一）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受检工程基本情况表</w:t>
      </w:r>
    </w:p>
    <w:tbl>
      <w:tblPr>
        <w:tblStyle w:val="3"/>
        <w:tblW w:w="10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08"/>
        <w:gridCol w:w="3825"/>
        <w:gridCol w:w="1440"/>
        <w:gridCol w:w="1538"/>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3" w:hRule="atLeast"/>
        </w:trPr>
        <w:tc>
          <w:tcPr>
            <w:tcW w:w="180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单位工程名称</w:t>
            </w:r>
          </w:p>
        </w:tc>
        <w:tc>
          <w:tcPr>
            <w:tcW w:w="8351" w:type="dxa"/>
            <w:gridSpan w:val="4"/>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工程地点</w:t>
            </w:r>
          </w:p>
        </w:tc>
        <w:tc>
          <w:tcPr>
            <w:tcW w:w="8351"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施工许可证号</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开工日期</w:t>
            </w:r>
          </w:p>
        </w:tc>
        <w:tc>
          <w:tcPr>
            <w:tcW w:w="308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建筑面积</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right"/>
            </w:pPr>
            <w:r>
              <w:rPr>
                <w:rFonts w:hint="eastAsia" w:ascii="宋体" w:hAnsi="宋体" w:eastAsia="宋体" w:cs="宋体"/>
                <w:i w:val="0"/>
                <w:iCs w:val="0"/>
                <w:caps w:val="0"/>
                <w:spacing w:val="8"/>
                <w:sz w:val="25"/>
                <w:szCs w:val="25"/>
              </w:rPr>
              <w:t>平方米</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工程造价</w:t>
            </w:r>
          </w:p>
        </w:tc>
        <w:tc>
          <w:tcPr>
            <w:tcW w:w="308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结构</w:t>
            </w:r>
            <w:r>
              <w:rPr>
                <w:rFonts w:hint="eastAsia" w:ascii="Microsoft YaHei UI" w:hAnsi="Microsoft YaHei UI" w:eastAsia="Microsoft YaHei UI" w:cs="Microsoft YaHei UI"/>
                <w:i w:val="0"/>
                <w:iCs w:val="0"/>
                <w:caps w:val="0"/>
                <w:spacing w:val="8"/>
                <w:sz w:val="25"/>
                <w:szCs w:val="25"/>
              </w:rPr>
              <w:t>/</w:t>
            </w:r>
            <w:r>
              <w:rPr>
                <w:rFonts w:hint="eastAsia" w:ascii="宋体" w:hAnsi="宋体" w:eastAsia="宋体" w:cs="宋体"/>
                <w:i w:val="0"/>
                <w:iCs w:val="0"/>
                <w:caps w:val="0"/>
                <w:spacing w:val="8"/>
                <w:sz w:val="25"/>
                <w:szCs w:val="25"/>
              </w:rPr>
              <w:t>层次</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形象进度</w:t>
            </w:r>
          </w:p>
        </w:tc>
        <w:tc>
          <w:tcPr>
            <w:tcW w:w="308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0159"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质量责任主体和有关机构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单位</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单位名称</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单位资质</w:t>
            </w: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项目负责人姓名</w:t>
            </w: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项目负责人执业资格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建设单位</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勘察单位</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设计单位</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施工单位</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监理单位</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质量检测机构</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 w:hRule="atLeast"/>
        </w:trPr>
        <w:tc>
          <w:tcPr>
            <w:tcW w:w="1808"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备注</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3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5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0"/>
        <w:jc w:val="both"/>
        <w:rPr>
          <w:rFonts w:hint="eastAsia" w:ascii="宋体" w:hAnsi="宋体" w:eastAsia="宋体" w:cs="宋体"/>
          <w:i w:val="0"/>
          <w:iCs w:val="0"/>
          <w:caps w:val="0"/>
          <w:spacing w:val="8"/>
          <w:sz w:val="25"/>
          <w:szCs w:val="25"/>
          <w:shd w:val="clear" w:fill="FFFFFF"/>
        </w:rPr>
      </w:pPr>
      <w:r>
        <w:rPr>
          <w:rFonts w:hint="eastAsia" w:ascii="宋体" w:hAnsi="宋体" w:eastAsia="宋体" w:cs="宋体"/>
          <w:i w:val="0"/>
          <w:iCs w:val="0"/>
          <w:caps w:val="0"/>
          <w:spacing w:val="8"/>
          <w:sz w:val="25"/>
          <w:szCs w:val="25"/>
          <w:shd w:val="clear" w:fill="FFFFFF"/>
        </w:rPr>
        <w:t>检查组成员签字：</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日期：</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年</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月</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0"/>
        <w:jc w:val="both"/>
        <w:rPr>
          <w:rFonts w:hint="eastAsia" w:ascii="宋体" w:hAnsi="宋体" w:eastAsia="宋体" w:cs="宋体"/>
          <w:i w:val="0"/>
          <w:iCs w:val="0"/>
          <w:caps w:val="0"/>
          <w:spacing w:val="8"/>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28"/>
          <w:szCs w:val="28"/>
          <w:shd w:val="clear" w:fill="FFFFFF"/>
        </w:rPr>
        <w:t>建设工程质量监督检查表（二）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center"/>
        <w:rPr>
          <w:rFonts w:hint="eastAsia" w:ascii="Microsoft YaHei UI" w:hAnsi="Microsoft YaHei UI" w:eastAsia="Microsoft YaHei UI" w:cs="Microsoft YaHei UI"/>
          <w:i w:val="0"/>
          <w:iCs w:val="0"/>
          <w:caps w:val="0"/>
          <w:spacing w:val="8"/>
          <w:sz w:val="25"/>
          <w:szCs w:val="25"/>
        </w:rPr>
      </w:pPr>
      <w:r>
        <w:rPr>
          <w:rStyle w:val="5"/>
          <w:rFonts w:ascii="华文中宋" w:hAnsi="华文中宋" w:eastAsia="华文中宋" w:cs="华文中宋"/>
          <w:i w:val="0"/>
          <w:iCs w:val="0"/>
          <w:caps w:val="0"/>
          <w:spacing w:val="8"/>
          <w:sz w:val="36"/>
          <w:szCs w:val="36"/>
          <w:shd w:val="clear" w:fill="FFFFFF"/>
        </w:rPr>
        <w:t>工程建设强制性标准执行情况检查表（工程资料）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8"/>
          <w:szCs w:val="28"/>
          <w:shd w:val="clear" w:fill="FFFFFF"/>
        </w:rPr>
        <w:t>工程名称：</w:t>
      </w:r>
      <w:r>
        <w:rPr>
          <w:rStyle w:val="5"/>
          <w:rFonts w:hint="eastAsia" w:ascii="宋体" w:hAnsi="宋体" w:eastAsia="宋体" w:cs="宋体"/>
          <w:i w:val="0"/>
          <w:iCs w:val="0"/>
          <w:caps w:val="0"/>
          <w:spacing w:val="8"/>
          <w:sz w:val="28"/>
          <w:szCs w:val="28"/>
          <w:u w:val="single"/>
          <w:shd w:val="clear" w:fill="FFFFFF"/>
        </w:rPr>
        <w:t>   </w:t>
      </w:r>
      <w:r>
        <w:rPr>
          <w:rStyle w:val="5"/>
          <w:rFonts w:hint="eastAsia" w:ascii="宋体" w:hAnsi="宋体" w:eastAsia="宋体" w:cs="宋体"/>
          <w:i w:val="0"/>
          <w:iCs w:val="0"/>
          <w:caps w:val="0"/>
          <w:spacing w:val="8"/>
          <w:sz w:val="28"/>
          <w:szCs w:val="28"/>
          <w:u w:val="single"/>
          <w:shd w:val="clear" w:fill="FFFFFF"/>
          <w:lang w:val="en-US" w:eastAsia="zh-CN"/>
        </w:rPr>
        <w:t xml:space="preserve">              </w:t>
      </w:r>
      <w:r>
        <w:rPr>
          <w:rStyle w:val="5"/>
          <w:rFonts w:hint="eastAsia" w:ascii="宋体" w:hAnsi="宋体" w:eastAsia="宋体" w:cs="宋体"/>
          <w:i w:val="0"/>
          <w:iCs w:val="0"/>
          <w:caps w:val="0"/>
          <w:spacing w:val="8"/>
          <w:sz w:val="28"/>
          <w:szCs w:val="28"/>
          <w:u w:val="single"/>
          <w:shd w:val="clear" w:fill="FFFFFF"/>
        </w:rPr>
        <w:t>                </w:t>
      </w:r>
    </w:p>
    <w:tbl>
      <w:tblPr>
        <w:tblStyle w:val="3"/>
        <w:tblW w:w="100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7"/>
        <w:gridCol w:w="677"/>
        <w:gridCol w:w="2920"/>
        <w:gridCol w:w="1872"/>
        <w:gridCol w:w="814"/>
        <w:gridCol w:w="1076"/>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955"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检查项目</w:t>
            </w:r>
          </w:p>
        </w:tc>
        <w:tc>
          <w:tcPr>
            <w:tcW w:w="4868" w:type="dxa"/>
            <w:gridSpan w:val="2"/>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检查内容</w:t>
            </w:r>
          </w:p>
        </w:tc>
        <w:tc>
          <w:tcPr>
            <w:tcW w:w="189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评   价</w:t>
            </w:r>
          </w:p>
        </w:tc>
        <w:tc>
          <w:tcPr>
            <w:tcW w:w="1397"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955"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868" w:type="dxa"/>
            <w:gridSpan w:val="2"/>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c>
          <w:tcPr>
            <w:tcW w:w="1397"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试报告、</w:t>
            </w:r>
            <w:r>
              <w:rPr>
                <w:rFonts w:hint="eastAsia" w:ascii="宋体" w:hAnsi="宋体" w:eastAsia="宋体" w:cs="宋体"/>
                <w:i w:val="0"/>
                <w:iCs w:val="0"/>
                <w:caps w:val="0"/>
                <w:spacing w:val="8"/>
                <w:sz w:val="25"/>
                <w:szCs w:val="25"/>
              </w:rPr>
              <w:t>（一）原材料、成品、半成品、构配件质保书、复</w:t>
            </w:r>
            <w:r>
              <w:rPr>
                <w:rFonts w:hint="eastAsia" w:ascii="宋体" w:hAnsi="宋体" w:eastAsia="宋体" w:cs="宋体"/>
                <w:i w:val="0"/>
                <w:iCs w:val="0"/>
                <w:caps w:val="0"/>
                <w:spacing w:val="8"/>
                <w:sz w:val="25"/>
                <w:szCs w:val="25"/>
              </w:rPr>
              <w:t>材料登记证（应登记材料）</w:t>
            </w: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水泥及外加剂、掺合料</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钢筋及钢筋焊接、机械连接材料</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3</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砖、砌块、填充墙砌块、后置埋件</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4</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预拌混凝土、砂浆</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5</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钢结构用钢材及焊接、紧固件连接材料</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6</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预制构件及预应力筋、锚具、夹具</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7</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防水材料</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8</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结构加固工程所用原材料</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9</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节能材料</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（二）施工试验报告</w:t>
            </w: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10</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地基强度或承载力检验报告、工程桩承载力及桩身完整性检验报告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11</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混凝土试块抗压强度试验报告及统计评定及混凝土抗渗试验报告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12</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砂浆试块抗压强度试验报告及统计评定</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13</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钢筋焊接、机械连接工艺试验报告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14</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钢筋焊接、机械连接试验报告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15</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钢结构连接（焊接）质量检测报告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16</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回填土检验报告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17</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保温材料的粘结强度拉拔试验报告及锚固件锚固力现场拉拔试验报告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（三）施工记录</w:t>
            </w: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18</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水泥及外加剂、混凝土及砂浆、钢筋及连接接头、砖、砌块、防水材料、钢结构用钢材、焊接材料、紧固件等进场验收记录及见证取样和送检记录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19</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桩基试桩、成桩记录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20</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混凝土施工记录、混凝土冬期施工温控记录、大体积混凝土施工温控记录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21</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预应力筋的张拉、安装和灌浆记录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22</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预制构件、钢构件吊装记录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23</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钢结构整体垂直度和整体平面弯曲度、钢网架挠度检验记录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24</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填充墙砌体植筋记录、锚固力检测报告</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25</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结构实体检验记录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26</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高强螺栓终拧检查记录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27</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沉降观测记录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（四）质量验收记录</w:t>
            </w: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28</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地基验槽记录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29</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桩位偏差、桩顶标高验收记录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30</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检验批、分项、分部（子分部）验收记录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31</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隐蔽工程验收记录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272"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32</w:t>
            </w:r>
          </w:p>
        </w:tc>
        <w:tc>
          <w:tcPr>
            <w:tcW w:w="4868"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工程质量问题处理及验收记录</w:t>
            </w:r>
          </w:p>
        </w:tc>
        <w:tc>
          <w:tcPr>
            <w:tcW w:w="8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exact"/>
        </w:trPr>
        <w:tc>
          <w:tcPr>
            <w:tcW w:w="1955" w:type="dxa"/>
            <w:gridSpan w:val="2"/>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施工单位代表签字</w:t>
            </w:r>
          </w:p>
        </w:tc>
        <w:tc>
          <w:tcPr>
            <w:tcW w:w="29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716"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监理单位代表签字</w:t>
            </w:r>
          </w:p>
        </w:tc>
        <w:tc>
          <w:tcPr>
            <w:tcW w:w="248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7" w:hRule="atLeast"/>
        </w:trPr>
        <w:tc>
          <w:tcPr>
            <w:tcW w:w="1272"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83"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96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901"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81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84"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39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both"/>
        <w:rPr>
          <w:rFonts w:hint="eastAsia" w:ascii="宋体" w:hAnsi="宋体" w:eastAsia="宋体" w:cs="宋体"/>
          <w:i w:val="0"/>
          <w:iCs w:val="0"/>
          <w:caps w:val="0"/>
          <w:spacing w:val="8"/>
          <w:sz w:val="25"/>
          <w:szCs w:val="25"/>
          <w:shd w:val="clear" w:fill="FFFFFF"/>
        </w:rPr>
      </w:pPr>
      <w:r>
        <w:rPr>
          <w:rFonts w:hint="eastAsia" w:ascii="宋体" w:hAnsi="宋体" w:eastAsia="宋体" w:cs="宋体"/>
          <w:i w:val="0"/>
          <w:iCs w:val="0"/>
          <w:caps w:val="0"/>
          <w:spacing w:val="8"/>
          <w:sz w:val="25"/>
          <w:szCs w:val="25"/>
          <w:shd w:val="clear" w:fill="FFFFFF"/>
        </w:rPr>
        <w:t>检查组成员签字：</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检查日期：</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年</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Microsoft YaHei UI" w:hAnsi="Microsoft YaHei UI" w:eastAsia="Microsoft YaHei UI" w:cs="Microsoft YaHei UI"/>
          <w:i w:val="0"/>
          <w:iCs w:val="0"/>
          <w:caps w:val="0"/>
          <w:spacing w:val="8"/>
          <w:sz w:val="25"/>
          <w:szCs w:val="25"/>
          <w:shd w:val="clear" w:fill="FFFFFF"/>
          <w:lang w:val="en-US" w:eastAsia="zh-CN"/>
        </w:rPr>
        <w:t xml:space="preserve"> </w:t>
      </w:r>
      <w:r>
        <w:rPr>
          <w:rFonts w:hint="eastAsia" w:ascii="宋体" w:hAnsi="宋体" w:eastAsia="宋体" w:cs="宋体"/>
          <w:i w:val="0"/>
          <w:iCs w:val="0"/>
          <w:caps w:val="0"/>
          <w:spacing w:val="8"/>
          <w:sz w:val="25"/>
          <w:szCs w:val="25"/>
          <w:shd w:val="clear" w:fill="FFFFFF"/>
        </w:rPr>
        <w:t>月</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both"/>
        <w:rPr>
          <w:rFonts w:hint="eastAsia" w:ascii="宋体" w:hAnsi="宋体" w:eastAsia="宋体" w:cs="宋体"/>
          <w:i w:val="0"/>
          <w:iCs w:val="0"/>
          <w:caps w:val="0"/>
          <w:spacing w:val="8"/>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both"/>
        <w:rPr>
          <w:rFonts w:hint="eastAsia" w:ascii="宋体" w:hAnsi="宋体" w:eastAsia="宋体" w:cs="宋体"/>
          <w:i w:val="0"/>
          <w:iCs w:val="0"/>
          <w:caps w:val="0"/>
          <w:spacing w:val="8"/>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28"/>
          <w:szCs w:val="28"/>
          <w:shd w:val="clear" w:fill="FFFFFF"/>
        </w:rPr>
        <w:t>建设工程质量监督检查表（三）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华文中宋" w:hAnsi="华文中宋" w:eastAsia="华文中宋" w:cs="华文中宋"/>
          <w:i w:val="0"/>
          <w:iCs w:val="0"/>
          <w:caps w:val="0"/>
          <w:spacing w:val="8"/>
          <w:sz w:val="36"/>
          <w:szCs w:val="36"/>
          <w:shd w:val="clear" w:fill="FFFFFF"/>
        </w:rPr>
        <w:t>工程建设强制性标准执行情况检查表（工程实体）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8"/>
          <w:szCs w:val="28"/>
          <w:shd w:val="clear" w:fill="FFFFFF"/>
        </w:rPr>
        <w:t>工程名称：</w:t>
      </w:r>
      <w:r>
        <w:rPr>
          <w:rStyle w:val="5"/>
          <w:rFonts w:hint="eastAsia" w:ascii="宋体" w:hAnsi="宋体" w:eastAsia="宋体" w:cs="宋体"/>
          <w:i w:val="0"/>
          <w:iCs w:val="0"/>
          <w:caps w:val="0"/>
          <w:spacing w:val="8"/>
          <w:sz w:val="28"/>
          <w:szCs w:val="28"/>
          <w:u w:val="single"/>
          <w:shd w:val="clear" w:fill="FFFFFF"/>
        </w:rPr>
        <w:t>                           </w:t>
      </w:r>
    </w:p>
    <w:tbl>
      <w:tblPr>
        <w:tblStyle w:val="3"/>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93"/>
        <w:gridCol w:w="735"/>
        <w:gridCol w:w="4755"/>
        <w:gridCol w:w="1189"/>
        <w:gridCol w:w="716"/>
        <w:gridCol w:w="642"/>
        <w:gridCol w:w="1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Header/>
        </w:trPr>
        <w:tc>
          <w:tcPr>
            <w:tcW w:w="1628"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检查项目</w:t>
            </w:r>
          </w:p>
        </w:tc>
        <w:tc>
          <w:tcPr>
            <w:tcW w:w="5944" w:type="dxa"/>
            <w:gridSpan w:val="2"/>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检查内容</w:t>
            </w:r>
          </w:p>
        </w:tc>
        <w:tc>
          <w:tcPr>
            <w:tcW w:w="1358"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评   价</w:t>
            </w:r>
          </w:p>
        </w:tc>
        <w:tc>
          <w:tcPr>
            <w:tcW w:w="122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Header/>
        </w:trPr>
        <w:tc>
          <w:tcPr>
            <w:tcW w:w="1628"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5944" w:type="dxa"/>
            <w:gridSpan w:val="2"/>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符合</w:t>
            </w: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不符合</w:t>
            </w:r>
          </w:p>
        </w:tc>
        <w:tc>
          <w:tcPr>
            <w:tcW w:w="122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（五）钢筋工程</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32</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钢筋品种、级别、规格和数量：对照施工图检查</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33</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钢筋代换:检查钢筋的品种、级别或规格变更是否办理设计变更文件</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34</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钢筋加工制作：检查加工、绑扎质量是否满足要求</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35</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钢筋连接：检查连接方式和连接质量</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36</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受力钢筋位置和混凝土保护层厚度：检查作业面上的受力钢筋间距、固定措施，节点部位的箍筋间距，混凝土保护层厚度</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8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（六）混凝土工程</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37</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混凝土试块留置：检查混凝土试块留置数量、养护环境、标识、芯片使用管理等</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38</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混凝土的外观质量和尺寸偏差：检查混凝土外观质量，抽查混凝土构件尺寸偏差</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（七）砌体工程</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39</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砌筑砂浆强度和试块留置</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宋体" w:hAnsi="宋体" w:eastAsia="宋体" w:cs="宋体"/>
                <w:i w:val="0"/>
                <w:iCs w:val="0"/>
                <w:caps w:val="0"/>
                <w:spacing w:val="8"/>
                <w:sz w:val="25"/>
                <w:szCs w:val="25"/>
              </w:rPr>
              <w:t>40</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砌块质量</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41</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承重墙体转角处、交接处及临时间断处砌筑方式</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42</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pPr>
            <w:r>
              <w:rPr>
                <w:rFonts w:hint="eastAsia" w:ascii="宋体" w:hAnsi="宋体" w:eastAsia="宋体" w:cs="宋体"/>
                <w:i w:val="0"/>
                <w:iCs w:val="0"/>
                <w:caps w:val="0"/>
                <w:spacing w:val="8"/>
                <w:sz w:val="25"/>
                <w:szCs w:val="25"/>
              </w:rPr>
              <w:t>灰缝厚度及砂浆饱满度</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43</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构造柱、圈梁和拉结筋的设置等抗震构造措施情况</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8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（八）建筑节能</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44</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保温隔热材料质量</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45</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保温隔热的布置及构造做法</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rPr>
        <w:tc>
          <w:tcPr>
            <w:tcW w:w="8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（九）实体质量抽测</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46</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钢筋原材料：使用游标卡尺现场抽测直径</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47</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钢筋位置、数量、保护层厚度：使用钢筋扫描仪现场抽测</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48</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混凝土构件强度：使用混凝土回弹仪现场抽测</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49</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楼板厚度：使用厚度检测仪或钻孔现场抽测</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93"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（十）其他</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50</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预制承重构件安装</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51</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钢结构安装</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5"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52</w:t>
            </w: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施工荷载控制：观察检查楼层及堆载情况</w:t>
            </w: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893"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5944"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1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893"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结果统计</w:t>
            </w:r>
          </w:p>
        </w:tc>
        <w:tc>
          <w:tcPr>
            <w:tcW w:w="54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          不符合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w:t>
            </w:r>
          </w:p>
        </w:tc>
        <w:tc>
          <w:tcPr>
            <w:tcW w:w="19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spacing w:val="8"/>
                <w:sz w:val="25"/>
                <w:szCs w:val="25"/>
              </w:rPr>
            </w:pPr>
            <w:r>
              <w:rPr>
                <w:rFonts w:hint="eastAsia" w:ascii="宋体" w:hAnsi="宋体" w:eastAsia="宋体" w:cs="宋体"/>
                <w:i w:val="0"/>
                <w:iCs w:val="0"/>
                <w:caps w:val="0"/>
                <w:spacing w:val="8"/>
                <w:sz w:val="25"/>
                <w:szCs w:val="25"/>
              </w:rPr>
              <w:t>施工单位代表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签字</w:t>
            </w:r>
          </w:p>
        </w:tc>
        <w:tc>
          <w:tcPr>
            <w:tcW w:w="186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893"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3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75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189"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16"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642"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225"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shd w:val="clear" w:fill="FFFFFF"/>
        </w:rPr>
        <w:t>检查组成员签字：</w:t>
      </w:r>
      <w:r>
        <w:rPr>
          <w:rFonts w:hint="eastAsia" w:ascii="宋体" w:hAnsi="宋体" w:eastAsia="宋体" w:cs="宋体"/>
          <w:i w:val="0"/>
          <w:iCs w:val="0"/>
          <w:caps w:val="0"/>
          <w:spacing w:val="8"/>
          <w:sz w:val="25"/>
          <w:szCs w:val="25"/>
          <w:shd w:val="clear" w:fill="FFFFFF"/>
          <w:lang w:val="en-US" w:eastAsia="zh-CN"/>
        </w:rPr>
        <w:t xml:space="preserve">                               </w:t>
      </w:r>
      <w:r>
        <w:rPr>
          <w:rFonts w:hint="eastAsia" w:ascii="宋体" w:hAnsi="宋体" w:eastAsia="宋体" w:cs="宋体"/>
          <w:i w:val="0"/>
          <w:iCs w:val="0"/>
          <w:caps w:val="0"/>
          <w:spacing w:val="8"/>
          <w:sz w:val="25"/>
          <w:szCs w:val="25"/>
          <w:shd w:val="clear" w:fill="FFFFFF"/>
        </w:rPr>
        <w:t>检查日期：</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年</w:t>
      </w:r>
      <w:r>
        <w:rPr>
          <w:rFonts w:hint="eastAsia" w:ascii="Microsoft YaHei UI" w:hAnsi="Microsoft YaHei UI" w:eastAsia="Microsoft YaHei UI" w:cs="Microsoft YaHei UI"/>
          <w:i w:val="0"/>
          <w:iCs w:val="0"/>
          <w:caps w:val="0"/>
          <w:spacing w:val="8"/>
          <w:sz w:val="25"/>
          <w:szCs w:val="25"/>
          <w:shd w:val="clear" w:fill="FFFFFF"/>
        </w:rPr>
        <w:t xml:space="preserve">   </w:t>
      </w:r>
      <w:r>
        <w:rPr>
          <w:rFonts w:hint="eastAsia" w:ascii="宋体" w:hAnsi="宋体" w:eastAsia="宋体" w:cs="宋体"/>
          <w:i w:val="0"/>
          <w:iCs w:val="0"/>
          <w:caps w:val="0"/>
          <w:spacing w:val="8"/>
          <w:sz w:val="25"/>
          <w:szCs w:val="25"/>
          <w:shd w:val="clear" w:fill="FFFFFF"/>
        </w:rPr>
        <w:t>月</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28"/>
          <w:szCs w:val="28"/>
          <w:shd w:val="clear" w:fill="FFFFFF"/>
        </w:rPr>
        <w:t>建设工程质量监督检查表（四）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344" w:firstLineChars="357"/>
        <w:jc w:val="both"/>
        <w:rPr>
          <w:rFonts w:hint="eastAsia" w:ascii="Microsoft YaHei UI" w:hAnsi="Microsoft YaHei UI" w:eastAsia="Microsoft YaHei UI" w:cs="Microsoft YaHei UI"/>
          <w:i w:val="0"/>
          <w:iCs w:val="0"/>
          <w:caps w:val="0"/>
          <w:spacing w:val="8"/>
          <w:sz w:val="25"/>
          <w:szCs w:val="25"/>
        </w:rPr>
      </w:pPr>
      <w:r>
        <w:rPr>
          <w:rStyle w:val="5"/>
          <w:rFonts w:hint="eastAsia" w:ascii="华文中宋" w:hAnsi="华文中宋" w:eastAsia="华文中宋" w:cs="华文中宋"/>
          <w:i w:val="0"/>
          <w:iCs w:val="0"/>
          <w:caps w:val="0"/>
          <w:spacing w:val="8"/>
          <w:sz w:val="36"/>
          <w:szCs w:val="36"/>
          <w:shd w:val="clear" w:fill="FFFFFF"/>
        </w:rPr>
        <w:t>建设单位及监理单位质量行为检查表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8"/>
          <w:szCs w:val="28"/>
          <w:shd w:val="clear" w:fill="FFFFFF"/>
          <w:lang w:val="en-US" w:eastAsia="zh-CN"/>
        </w:rPr>
        <w:t>工程名称：</w:t>
      </w:r>
      <w:r>
        <w:rPr>
          <w:rStyle w:val="5"/>
          <w:rFonts w:hint="eastAsia" w:ascii="宋体" w:hAnsi="宋体" w:eastAsia="宋体" w:cs="宋体"/>
          <w:i w:val="0"/>
          <w:iCs w:val="0"/>
          <w:caps w:val="0"/>
          <w:spacing w:val="8"/>
          <w:sz w:val="25"/>
          <w:szCs w:val="25"/>
          <w:shd w:val="clear" w:fill="FFFFFF"/>
        </w:rPr>
        <w:t> </w:t>
      </w:r>
    </w:p>
    <w:tbl>
      <w:tblPr>
        <w:tblStyle w:val="3"/>
        <w:tblW w:w="102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98"/>
        <w:gridCol w:w="498"/>
        <w:gridCol w:w="320"/>
        <w:gridCol w:w="3345"/>
        <w:gridCol w:w="320"/>
        <w:gridCol w:w="2122"/>
        <w:gridCol w:w="1083"/>
        <w:gridCol w:w="102"/>
        <w:gridCol w:w="218"/>
        <w:gridCol w:w="714"/>
        <w:gridCol w:w="408"/>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2410" w:hRule="atLeast"/>
        </w:trPr>
        <w:tc>
          <w:tcPr>
            <w:tcW w:w="498"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主体</w:t>
            </w:r>
          </w:p>
        </w:tc>
        <w:tc>
          <w:tcPr>
            <w:tcW w:w="4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序号</w:t>
            </w:r>
          </w:p>
        </w:tc>
        <w:tc>
          <w:tcPr>
            <w:tcW w:w="366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检 查 项 目</w:t>
            </w:r>
          </w:p>
        </w:tc>
        <w:tc>
          <w:tcPr>
            <w:tcW w:w="3627" w:type="dxa"/>
            <w:gridSpan w:val="4"/>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检 查 内 容</w:t>
            </w:r>
          </w:p>
        </w:tc>
        <w:tc>
          <w:tcPr>
            <w:tcW w:w="134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评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120" w:hRule="atLeast"/>
        </w:trPr>
        <w:tc>
          <w:tcPr>
            <w:tcW w:w="49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位</w:t>
            </w: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单位项目负责人质量终身责任承诺书</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检查签署情况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854"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2</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建立项目负责人终身责任信息档案</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检查以五方主体项目负责人的基本信息、责任承诺书、法人授权书为主要内容的信息档案</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9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施工前办理质量监督、施工图审查、施工许可情况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检查监督注册登记表检查施工图设计文件审查资料检查施工许可证（开工报告）</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805"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按规定委托监理情况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检查监理合同</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345"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5</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组织图纸会审、设计变更工作情况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检查相关记录</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705"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6</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原设计有重大修改、变动的，施工图设计文件重新报审情况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按要求重新报审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未重新报审</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2244"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7</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是否存在违法发包工程情况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对照《建筑工程施工转包违法分包等违法行为认定查处管理办法》检查相关合同</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90" w:hRule="atLeast"/>
        </w:trPr>
        <w:tc>
          <w:tcPr>
            <w:tcW w:w="49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Microsoft YaHei UI" w:hAnsi="Microsoft YaHei UI" w:eastAsia="Microsoft YaHei UI" w:cs="Microsoft YaHei UI"/>
                <w:i w:val="0"/>
                <w:iCs w:val="0"/>
                <w:caps w:val="0"/>
                <w:spacing w:val="8"/>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位</w:t>
            </w: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8</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单位资质情况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检查监理单位资质</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94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9</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单位项目负责人质量终身责任承诺书</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检查签署情况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2811"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10</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总监理工程师资格及履责情况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总监理工程师资格符合相应要求，且按规定到岗履责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总监理工程师资格不符合要求，不按规定到岗履责</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9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11</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项目监理部人员配备及到位情况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项目监理部关键岗位人员配备齐全，资格符合要求，且按规定到岗履责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项目部关键岗位人员配备不全，资格不符合要求，或不按规定到岗履责</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15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12</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监理规划、监理实施细则的编制、审批情况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检查编制、审批、实施情况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495"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13</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对施工组织设计、专项施工方案的审查情况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检查审查情况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33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14</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对材料、构配件、设备投入使用或安装前进行审查情况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检查审查情况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33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15</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对分包单位的资质进行核查情况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检查核查情况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738"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16</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见证取样制度的执行情况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检查见证取样台账及记录</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24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17</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组织和审查工程变更情况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检查审查情况</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09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18</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对重点部位、关键工序实施旁站监理情况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检查旁站方案及记录</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497"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19</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隐蔽工程、检验批、分项、分部（子分部）工程质量验收情况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检查原始记录、质量验收记录</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2508"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20</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质量问题通知单签发及质量问题整改结果的复查情况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pPr>
            <w:r>
              <w:rPr>
                <w:rFonts w:hint="eastAsia" w:ascii="宋体" w:hAnsi="宋体" w:eastAsia="宋体" w:cs="宋体"/>
                <w:i w:val="0"/>
                <w:iCs w:val="0"/>
                <w:caps w:val="0"/>
                <w:spacing w:val="8"/>
                <w:sz w:val="25"/>
                <w:szCs w:val="25"/>
              </w:rPr>
              <w:t>质量问题通知单签发手续齐全，质量问题整改结果的复查及时，资料齐全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未按规定签发质量问题通知单，质量问题整改结果不复查</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90"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21</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监理工程师是否按照工程监理规范的要求，采取旁站、巡视和平行检验等形式，对建设工程实施监理</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pPr>
            <w:r>
              <w:rPr>
                <w:rFonts w:hint="eastAsia" w:ascii="宋体" w:hAnsi="宋体" w:eastAsia="宋体" w:cs="宋体"/>
                <w:i w:val="0"/>
                <w:iCs w:val="0"/>
                <w:caps w:val="0"/>
                <w:spacing w:val="8"/>
                <w:sz w:val="25"/>
                <w:szCs w:val="25"/>
              </w:rPr>
              <w:t>检查相关资料</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285"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22</w:t>
            </w:r>
          </w:p>
        </w:tc>
        <w:tc>
          <w:tcPr>
            <w:tcW w:w="36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工程质量监理情况报告制度执行情况</w:t>
            </w:r>
          </w:p>
        </w:tc>
        <w:tc>
          <w:tcPr>
            <w:tcW w:w="362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pPr>
            <w:r>
              <w:rPr>
                <w:rFonts w:hint="eastAsia" w:ascii="宋体" w:hAnsi="宋体" w:eastAsia="宋体" w:cs="宋体"/>
                <w:i w:val="0"/>
                <w:iCs w:val="0"/>
                <w:caps w:val="0"/>
                <w:spacing w:val="8"/>
                <w:sz w:val="25"/>
                <w:szCs w:val="25"/>
              </w:rPr>
              <w:t>检查相关资料</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1986" w:hRule="atLeast"/>
        </w:trPr>
        <w:tc>
          <w:tcPr>
            <w:tcW w:w="498"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统计</w:t>
            </w: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建设单位</w:t>
            </w:r>
          </w:p>
        </w:tc>
        <w:tc>
          <w:tcPr>
            <w:tcW w:w="610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rPr>
                <w:rFonts w:hint="eastAsia" w:ascii="宋体" w:hAnsi="宋体" w:eastAsia="宋体" w:cs="宋体"/>
                <w:i w:val="0"/>
                <w:iCs w:val="0"/>
                <w:caps w:val="0"/>
                <w:spacing w:val="8"/>
                <w:sz w:val="25"/>
                <w:szCs w:val="25"/>
              </w:rPr>
            </w:pPr>
            <w:r>
              <w:rPr>
                <w:rFonts w:hint="eastAsia" w:ascii="宋体" w:hAnsi="宋体" w:eastAsia="宋体" w:cs="宋体"/>
                <w:i w:val="0"/>
                <w:iCs w:val="0"/>
                <w:caps w:val="0"/>
                <w:spacing w:val="8"/>
                <w:sz w:val="25"/>
                <w:szCs w:val="25"/>
              </w:rPr>
              <w:t>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left"/>
            </w:pPr>
            <w:r>
              <w:rPr>
                <w:rFonts w:hint="eastAsia" w:ascii="宋体" w:hAnsi="宋体" w:eastAsia="宋体" w:cs="宋体"/>
                <w:i w:val="0"/>
                <w:iCs w:val="0"/>
                <w:caps w:val="0"/>
                <w:spacing w:val="8"/>
                <w:sz w:val="25"/>
                <w:szCs w:val="25"/>
              </w:rPr>
              <w:t>  不符合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w:t>
            </w:r>
          </w:p>
        </w:tc>
        <w:tc>
          <w:tcPr>
            <w:tcW w:w="11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建设单位代表签字</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36" w:type="dxa"/>
          <w:trHeight w:val="2727" w:hRule="atLeast"/>
        </w:trPr>
        <w:tc>
          <w:tcPr>
            <w:tcW w:w="498"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监理单位</w:t>
            </w:r>
          </w:p>
        </w:tc>
        <w:tc>
          <w:tcPr>
            <w:tcW w:w="6107"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25"/>
              <w:jc w:val="left"/>
              <w:rPr>
                <w:rFonts w:hint="eastAsia" w:ascii="宋体" w:hAnsi="宋体" w:eastAsia="宋体" w:cs="宋体"/>
                <w:i w:val="0"/>
                <w:iCs w:val="0"/>
                <w:caps w:val="0"/>
                <w:spacing w:val="8"/>
                <w:sz w:val="25"/>
                <w:szCs w:val="25"/>
              </w:rPr>
            </w:pPr>
            <w:r>
              <w:rPr>
                <w:rFonts w:hint="eastAsia" w:ascii="宋体" w:hAnsi="宋体" w:eastAsia="宋体" w:cs="宋体"/>
                <w:i w:val="0"/>
                <w:iCs w:val="0"/>
                <w:caps w:val="0"/>
                <w:spacing w:val="8"/>
                <w:sz w:val="25"/>
                <w:szCs w:val="25"/>
              </w:rPr>
              <w:t>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525"/>
              <w:jc w:val="left"/>
            </w:pPr>
            <w:r>
              <w:rPr>
                <w:rFonts w:hint="eastAsia" w:ascii="宋体" w:hAnsi="宋体" w:eastAsia="宋体" w:cs="宋体"/>
                <w:i w:val="0"/>
                <w:iCs w:val="0"/>
                <w:caps w:val="0"/>
                <w:spacing w:val="8"/>
                <w:sz w:val="25"/>
                <w:szCs w:val="25"/>
              </w:rPr>
              <w:t>不符合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w:t>
            </w:r>
          </w:p>
        </w:tc>
        <w:tc>
          <w:tcPr>
            <w:tcW w:w="118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监理单位代表签字</w:t>
            </w:r>
          </w:p>
        </w:tc>
        <w:tc>
          <w:tcPr>
            <w:tcW w:w="134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4" w:hRule="atLeast"/>
        </w:trPr>
        <w:tc>
          <w:tcPr>
            <w:tcW w:w="498"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98"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20"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665" w:type="dxa"/>
            <w:gridSpan w:val="2"/>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205" w:type="dxa"/>
            <w:gridSpan w:val="2"/>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20" w:type="dxa"/>
            <w:gridSpan w:val="2"/>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14"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44" w:type="dxa"/>
            <w:gridSpan w:val="2"/>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735"/>
        <w:jc w:val="both"/>
        <w:rPr>
          <w:rFonts w:hint="eastAsia" w:ascii="Microsoft YaHei UI" w:hAnsi="Microsoft YaHei UI" w:eastAsia="Microsoft YaHei UI" w:cs="Microsoft YaHei UI"/>
          <w:i w:val="0"/>
          <w:iCs w:val="0"/>
          <w:caps w:val="0"/>
          <w:spacing w:val="8"/>
          <w:sz w:val="25"/>
          <w:szCs w:val="25"/>
          <w:shd w:val="clear" w:fill="FFFFFF"/>
        </w:rPr>
      </w:pPr>
      <w:r>
        <w:rPr>
          <w:rFonts w:hint="eastAsia" w:ascii="宋体" w:hAnsi="宋体" w:eastAsia="宋体" w:cs="宋体"/>
          <w:i w:val="0"/>
          <w:iCs w:val="0"/>
          <w:caps w:val="0"/>
          <w:spacing w:val="8"/>
          <w:sz w:val="25"/>
          <w:szCs w:val="25"/>
          <w:shd w:val="clear" w:fill="FFFFFF"/>
        </w:rPr>
        <w:t>检查组成员签字：</w:t>
      </w:r>
      <w:r>
        <w:rPr>
          <w:rFonts w:hint="eastAsia" w:ascii="Microsoft YaHei UI" w:hAnsi="Microsoft YaHei UI" w:eastAsia="Microsoft YaHei UI" w:cs="Microsoft YaHei UI"/>
          <w:i w:val="0"/>
          <w:iCs w:val="0"/>
          <w:caps w:val="0"/>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735"/>
        <w:jc w:val="both"/>
        <w:rPr>
          <w:rFonts w:hint="eastAsia" w:ascii="Microsoft YaHei UI" w:hAnsi="Microsoft YaHei UI" w:eastAsia="Microsoft YaHei UI" w:cs="Microsoft YaHei UI"/>
          <w:i w:val="0"/>
          <w:iCs w:val="0"/>
          <w:caps w:val="0"/>
          <w:spacing w:val="8"/>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735"/>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shd w:val="clear" w:fill="FFFFFF"/>
        </w:rPr>
        <w:t>检查日期：</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年</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月</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28"/>
          <w:szCs w:val="28"/>
          <w:shd w:val="clear" w:fill="FFFFFF"/>
        </w:rPr>
        <w:t>建设工程质量监督检查表（五）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eastAsia" w:ascii="Microsoft YaHei UI" w:hAnsi="Microsoft YaHei UI" w:eastAsia="Microsoft YaHei UI" w:cs="Microsoft YaHei UI"/>
          <w:i w:val="0"/>
          <w:iCs w:val="0"/>
          <w:caps w:val="0"/>
          <w:spacing w:val="8"/>
          <w:sz w:val="25"/>
          <w:szCs w:val="25"/>
        </w:rPr>
      </w:pPr>
      <w:r>
        <w:rPr>
          <w:rStyle w:val="5"/>
          <w:rFonts w:hint="eastAsia" w:ascii="华文中宋" w:hAnsi="华文中宋" w:eastAsia="华文中宋" w:cs="华文中宋"/>
          <w:i w:val="0"/>
          <w:iCs w:val="0"/>
          <w:caps w:val="0"/>
          <w:spacing w:val="8"/>
          <w:sz w:val="36"/>
          <w:szCs w:val="36"/>
          <w:shd w:val="clear" w:fill="FFFFFF"/>
        </w:rPr>
        <w:t>施工单位质量行为检查表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8"/>
          <w:szCs w:val="28"/>
          <w:shd w:val="clear" w:fill="FFFFFF"/>
        </w:rPr>
        <w:t>工程名称：</w:t>
      </w:r>
    </w:p>
    <w:tbl>
      <w:tblPr>
        <w:tblStyle w:val="3"/>
        <w:tblW w:w="9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7"/>
        <w:gridCol w:w="4296"/>
        <w:gridCol w:w="2413"/>
        <w:gridCol w:w="752"/>
        <w:gridCol w:w="902"/>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2" w:hRule="atLeast"/>
        </w:trPr>
        <w:tc>
          <w:tcPr>
            <w:tcW w:w="49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序号</w:t>
            </w:r>
          </w:p>
        </w:tc>
        <w:tc>
          <w:tcPr>
            <w:tcW w:w="429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检 查 项 目</w:t>
            </w:r>
          </w:p>
        </w:tc>
        <w:tc>
          <w:tcPr>
            <w:tcW w:w="316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检 查 内 容</w:t>
            </w:r>
          </w:p>
        </w:tc>
        <w:tc>
          <w:tcPr>
            <w:tcW w:w="1461"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评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6"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1</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单位资质情况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检查施工单位资质</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1"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2</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单位项目经理质量终身责任承诺书</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检查签署情况</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40"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3</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项目经理资格和履责情况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项目经理资格符合相应要求，且按规定到岗履责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项目经理资格不符合要求，不按规定到岗履责</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50"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4</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项目部人员配备及到位情况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项目部关键岗位人员配备齐全，资格符合要求，且按规定到岗履责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项目部关键岗位人员配备不全，资格不符合要求，或不按规定到岗履责</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1"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5</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施工组织设计或施工方案审批及执行、施工技术交底情况情况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检查相关资料</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1"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6</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施工现场施工操作技术规程及国家有关规范、标准、图集的配置情况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检查配置情况</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1"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7</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工程技术标准及审查合格的施工图设计文件（答复意见）的实施情况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检查实施情况</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1"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8</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质量问题和质量事故处理情况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检查处理程序及处理情况</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77"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9</w:t>
            </w:r>
          </w:p>
        </w:tc>
        <w:tc>
          <w:tcPr>
            <w:tcW w:w="429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是否存在违法分包工程情况</w:t>
            </w:r>
          </w:p>
        </w:tc>
        <w:tc>
          <w:tcPr>
            <w:tcW w:w="316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iCs w:val="0"/>
                <w:caps w:val="0"/>
                <w:spacing w:val="8"/>
                <w:sz w:val="25"/>
                <w:szCs w:val="25"/>
              </w:rPr>
              <w:t>对照《建筑工程施工转包违法分包等违法行为认定查处管理办法》检查相关合同</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892" w:hRule="atLeast"/>
        </w:trPr>
        <w:tc>
          <w:tcPr>
            <w:tcW w:w="49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5"/>
                <w:szCs w:val="25"/>
              </w:rPr>
              <w:t>结果统计</w:t>
            </w:r>
          </w:p>
        </w:tc>
        <w:tc>
          <w:tcPr>
            <w:tcW w:w="670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               不符合</w:t>
            </w:r>
            <w:r>
              <w:rPr>
                <w:rFonts w:hint="eastAsia" w:ascii="宋体" w:hAnsi="宋体" w:eastAsia="宋体" w:cs="宋体"/>
                <w:i w:val="0"/>
                <w:iCs w:val="0"/>
                <w:caps w:val="0"/>
                <w:spacing w:val="8"/>
                <w:sz w:val="25"/>
                <w:szCs w:val="25"/>
                <w:u w:val="single"/>
              </w:rPr>
              <w:t>       </w:t>
            </w:r>
            <w:r>
              <w:rPr>
                <w:rFonts w:hint="eastAsia" w:ascii="宋体" w:hAnsi="宋体" w:eastAsia="宋体" w:cs="宋体"/>
                <w:i w:val="0"/>
                <w:iCs w:val="0"/>
                <w:caps w:val="0"/>
                <w:spacing w:val="8"/>
                <w:sz w:val="25"/>
                <w:szCs w:val="25"/>
              </w:rPr>
              <w:t>项</w:t>
            </w:r>
          </w:p>
        </w:tc>
        <w:tc>
          <w:tcPr>
            <w:tcW w:w="75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i w:val="0"/>
                <w:iCs w:val="0"/>
                <w:caps w:val="0"/>
                <w:spacing w:val="8"/>
                <w:sz w:val="25"/>
                <w:szCs w:val="25"/>
              </w:rPr>
              <w:t>施工单位代表签字</w:t>
            </w:r>
          </w:p>
        </w:tc>
        <w:tc>
          <w:tcPr>
            <w:tcW w:w="1461"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2" w:hRule="atLeast"/>
        </w:trPr>
        <w:tc>
          <w:tcPr>
            <w:tcW w:w="497"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4296"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2413"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752"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902"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559" w:type="dxa"/>
            <w:tcBorders>
              <w:top w:val="nil"/>
              <w:left w:val="nil"/>
              <w:bottom w:val="nil"/>
              <w:right w:val="nil"/>
            </w:tcBorders>
            <w:shd w:val="clear" w:color="auto" w:fill="FFFFFF"/>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735"/>
        <w:jc w:val="both"/>
        <w:rPr>
          <w:rFonts w:hint="eastAsia" w:ascii="Microsoft YaHei UI" w:hAnsi="Microsoft YaHei UI" w:eastAsia="Microsoft YaHei UI" w:cs="Microsoft YaHei UI"/>
          <w:i w:val="0"/>
          <w:iCs w:val="0"/>
          <w:caps w:val="0"/>
          <w:spacing w:val="8"/>
          <w:sz w:val="25"/>
          <w:szCs w:val="25"/>
          <w:shd w:val="clear" w:fill="FFFFFF"/>
        </w:rPr>
      </w:pPr>
      <w:r>
        <w:rPr>
          <w:rFonts w:hint="eastAsia" w:ascii="宋体" w:hAnsi="宋体" w:eastAsia="宋体" w:cs="宋体"/>
          <w:i w:val="0"/>
          <w:iCs w:val="0"/>
          <w:caps w:val="0"/>
          <w:spacing w:val="8"/>
          <w:sz w:val="25"/>
          <w:szCs w:val="25"/>
          <w:shd w:val="clear" w:fill="FFFFFF"/>
        </w:rPr>
        <w:t>检查组成员签字：</w:t>
      </w:r>
      <w:r>
        <w:rPr>
          <w:rFonts w:hint="eastAsia" w:ascii="Microsoft YaHei UI" w:hAnsi="Microsoft YaHei UI" w:eastAsia="Microsoft YaHei UI" w:cs="Microsoft YaHei UI"/>
          <w:i w:val="0"/>
          <w:iCs w:val="0"/>
          <w:caps w:val="0"/>
          <w:spacing w:val="8"/>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735"/>
        <w:jc w:val="both"/>
        <w:rPr>
          <w:rFonts w:hint="eastAsia" w:ascii="Microsoft YaHei UI" w:hAnsi="Microsoft YaHei UI" w:eastAsia="Microsoft YaHei UI" w:cs="Microsoft YaHei UI"/>
          <w:i w:val="0"/>
          <w:iCs w:val="0"/>
          <w:caps w:val="0"/>
          <w:spacing w:val="8"/>
          <w:sz w:val="25"/>
          <w:szCs w:val="2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73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检查日期：</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年</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月</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仿宋" w:hAnsi="仿宋" w:eastAsia="仿宋" w:cs="仿宋"/>
          <w:i w:val="0"/>
          <w:iCs w:val="0"/>
          <w:caps w:val="0"/>
          <w:spacing w:val="8"/>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480" w:firstLine="0"/>
        <w:jc w:val="left"/>
        <w:rPr>
          <w:rFonts w:hint="eastAsia" w:ascii="Microsoft YaHei UI" w:hAnsi="Microsoft YaHei UI" w:eastAsia="Microsoft YaHei UI" w:cs="Microsoft YaHei UI"/>
          <w:i w:val="0"/>
          <w:iCs w:val="0"/>
          <w:caps w:val="0"/>
          <w:spacing w:val="8"/>
          <w:sz w:val="25"/>
          <w:szCs w:val="25"/>
        </w:rPr>
      </w:pPr>
      <w:r>
        <w:rPr>
          <w:rFonts w:hint="eastAsia" w:ascii="仿宋" w:hAnsi="仿宋" w:eastAsia="仿宋" w:cs="仿宋"/>
          <w:i w:val="0"/>
          <w:iCs w:val="0"/>
          <w:caps w:val="0"/>
          <w:spacing w:val="8"/>
          <w:sz w:val="28"/>
          <w:szCs w:val="28"/>
          <w:shd w:val="clear" w:fill="FFFFFF"/>
        </w:rPr>
        <w:t>建设工程质量监督检查表（六）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center"/>
        <w:rPr>
          <w:rFonts w:hint="eastAsia" w:ascii="Microsoft YaHei UI" w:hAnsi="Microsoft YaHei UI" w:eastAsia="Microsoft YaHei UI" w:cs="Microsoft YaHei UI"/>
          <w:i w:val="0"/>
          <w:iCs w:val="0"/>
          <w:caps w:val="0"/>
          <w:spacing w:val="8"/>
          <w:sz w:val="25"/>
          <w:szCs w:val="25"/>
        </w:rPr>
      </w:pPr>
      <w:r>
        <w:rPr>
          <w:rStyle w:val="5"/>
          <w:rFonts w:hint="eastAsia" w:ascii="华文中宋" w:hAnsi="华文中宋" w:eastAsia="华文中宋" w:cs="华文中宋"/>
          <w:i w:val="0"/>
          <w:iCs w:val="0"/>
          <w:caps w:val="0"/>
          <w:spacing w:val="8"/>
          <w:sz w:val="36"/>
          <w:szCs w:val="36"/>
          <w:shd w:val="clear" w:fill="FFFFFF"/>
        </w:rPr>
        <w:t>工程实体质量抽测和材料抽检记录表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8"/>
          <w:szCs w:val="28"/>
          <w:u w:val="single"/>
          <w:shd w:val="clear" w:fill="FFFFFF"/>
        </w:rPr>
        <w:t>   </w:t>
      </w:r>
      <w:r>
        <w:rPr>
          <w:rStyle w:val="5"/>
          <w:rFonts w:hint="eastAsia" w:ascii="宋体" w:hAnsi="宋体" w:eastAsia="宋体" w:cs="宋体"/>
          <w:i w:val="0"/>
          <w:iCs w:val="0"/>
          <w:caps w:val="0"/>
          <w:spacing w:val="8"/>
          <w:sz w:val="28"/>
          <w:szCs w:val="28"/>
          <w:shd w:val="clear" w:fill="FFFFFF"/>
        </w:rPr>
        <w:t>市（县、区），工程名称：</w:t>
      </w:r>
    </w:p>
    <w:tbl>
      <w:tblPr>
        <w:tblStyle w:val="3"/>
        <w:tblW w:w="9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7"/>
        <w:gridCol w:w="2030"/>
        <w:gridCol w:w="1793"/>
        <w:gridCol w:w="1635"/>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27" w:type="dxa"/>
            <w:vMerge w:val="restart"/>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ascii="宋体" w:hAnsi="宋体" w:eastAsia="宋体" w:cs="宋体"/>
                <w:i w:val="0"/>
                <w:iCs w:val="0"/>
                <w:caps w:val="0"/>
                <w:spacing w:val="9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rPr>
                <w:rFonts w:hint="eastAsia" w:eastAsia="宋体"/>
                <w:lang w:val="en-US" w:eastAsia="zh-CN"/>
              </w:rPr>
            </w:pPr>
            <w:r>
              <w:rPr>
                <w:rFonts w:hint="eastAsia" w:ascii="宋体" w:hAnsi="宋体" w:eastAsia="宋体" w:cs="宋体"/>
                <w:i w:val="0"/>
                <w:iCs w:val="0"/>
                <w:caps w:val="0"/>
                <w:spacing w:val="90"/>
                <w:sz w:val="24"/>
                <w:szCs w:val="24"/>
              </w:rPr>
              <w:t>实体质量</w:t>
            </w:r>
            <w:r>
              <w:rPr>
                <w:rFonts w:hint="eastAsia" w:ascii="宋体" w:hAnsi="宋体" w:eastAsia="宋体" w:cs="宋体"/>
                <w:i w:val="0"/>
                <w:iCs w:val="0"/>
                <w:caps w:val="0"/>
                <w:spacing w:val="90"/>
                <w:sz w:val="24"/>
                <w:szCs w:val="24"/>
                <w:lang w:val="en-US" w:eastAsia="zh-CN"/>
              </w:rPr>
              <w:t>抽测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 w:afterAutospacing="0"/>
              <w:ind w:left="120" w:right="120"/>
              <w:jc w:val="center"/>
            </w:pPr>
          </w:p>
        </w:tc>
        <w:tc>
          <w:tcPr>
            <w:tcW w:w="2030" w:type="dxa"/>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检查内容</w:t>
            </w:r>
          </w:p>
        </w:tc>
        <w:tc>
          <w:tcPr>
            <w:tcW w:w="1793" w:type="dxa"/>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轴线部位</w:t>
            </w:r>
          </w:p>
        </w:tc>
        <w:tc>
          <w:tcPr>
            <w:tcW w:w="1635" w:type="dxa"/>
            <w:tcBorders>
              <w:top w:val="single" w:color="auto" w:sz="12"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设计值</w:t>
            </w:r>
          </w:p>
        </w:tc>
        <w:tc>
          <w:tcPr>
            <w:tcW w:w="3572" w:type="dxa"/>
            <w:tcBorders>
              <w:top w:val="single" w:color="auto" w:sz="12" w:space="0"/>
              <w:left w:val="nil"/>
              <w:bottom w:val="single" w:color="auto" w:sz="6"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抽测结果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宋体" w:hAnsi="宋体" w:eastAsia="宋体" w:cs="宋体"/>
                <w:i w:val="0"/>
                <w:iCs w:val="0"/>
                <w:caps w:val="0"/>
                <w:spacing w:val="8"/>
                <w:sz w:val="24"/>
                <w:szCs w:val="24"/>
              </w:rPr>
            </w:pPr>
            <w:r>
              <w:rPr>
                <w:rFonts w:hint="eastAsia" w:ascii="宋体" w:hAnsi="宋体" w:eastAsia="宋体" w:cs="宋体"/>
                <w:i w:val="0"/>
                <w:iCs w:val="0"/>
                <w:caps w:val="0"/>
                <w:spacing w:val="8"/>
                <w:sz w:val="24"/>
                <w:szCs w:val="24"/>
              </w:rPr>
              <w:t>混凝土强度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（MPa）</w:t>
            </w: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bookmarkStart w:id="0" w:name="_GoBack"/>
            <w:bookmarkEnd w:id="0"/>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保护层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厚度(mm)</w:t>
            </w: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钢筋间距(mm)</w:t>
            </w: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混凝土板厚(mm)</w:t>
            </w: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927" w:type="dxa"/>
            <w:vMerge w:val="continue"/>
            <w:tcBorders>
              <w:top w:val="single" w:color="auto" w:sz="12" w:space="0"/>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927" w:type="dxa"/>
            <w:vMerge w:val="restart"/>
            <w:tcBorders>
              <w:top w:val="nil"/>
              <w:left w:val="single" w:color="auto" w:sz="12"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检</w:t>
            </w:r>
          </w:p>
        </w:tc>
        <w:tc>
          <w:tcPr>
            <w:tcW w:w="20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材料名称</w:t>
            </w: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规格型号</w:t>
            </w: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生产厂家</w:t>
            </w: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抽检结果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vMerge w:val="continue"/>
            <w:tcBorders>
              <w:top w:val="nil"/>
              <w:left w:val="single" w:color="auto" w:sz="12" w:space="0"/>
              <w:bottom w:val="single" w:color="auto" w:sz="6" w:space="0"/>
              <w:right w:val="single" w:color="auto" w:sz="6" w:space="0"/>
            </w:tcBorders>
            <w:shd w:val="clear" w:color="auto" w:fill="FFFFFF"/>
            <w:tcMar>
              <w:left w:w="105" w:type="dxa"/>
              <w:right w:w="105" w:type="dxa"/>
            </w:tcMar>
            <w:vAlign w:val="top"/>
          </w:tcPr>
          <w:p>
            <w:pPr>
              <w:jc w:val="both"/>
              <w:rPr>
                <w:rFonts w:hint="eastAsia" w:ascii="Microsoft YaHei UI" w:hAnsi="Microsoft YaHei UI" w:eastAsia="Microsoft YaHei UI" w:cs="Microsoft YaHei UI"/>
                <w:i w:val="0"/>
                <w:iCs w:val="0"/>
                <w:caps w:val="0"/>
                <w:spacing w:val="8"/>
                <w:sz w:val="25"/>
                <w:szCs w:val="25"/>
              </w:rPr>
            </w:pPr>
          </w:p>
        </w:tc>
        <w:tc>
          <w:tcPr>
            <w:tcW w:w="2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7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6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572" w:type="dxa"/>
            <w:tcBorders>
              <w:top w:val="nil"/>
              <w:left w:val="nil"/>
              <w:bottom w:val="single" w:color="auto" w:sz="6" w:space="0"/>
              <w:right w:val="single" w:color="auto" w:sz="12"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27" w:type="dxa"/>
            <w:tcBorders>
              <w:top w:val="nil"/>
              <w:left w:val="single" w:color="auto" w:sz="12" w:space="0"/>
              <w:bottom w:val="single" w:color="auto" w:sz="12"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主要问题</w:t>
            </w:r>
          </w:p>
        </w:tc>
        <w:tc>
          <w:tcPr>
            <w:tcW w:w="9030" w:type="dxa"/>
            <w:gridSpan w:val="4"/>
            <w:tcBorders>
              <w:top w:val="nil"/>
              <w:left w:val="nil"/>
              <w:bottom w:val="single" w:color="auto" w:sz="12" w:space="0"/>
              <w:right w:val="single" w:color="auto" w:sz="12"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iCs w:val="0"/>
                <w:caps w:val="0"/>
                <w:spacing w:val="8"/>
                <w:sz w:val="24"/>
                <w:szCs w:val="24"/>
              </w:rPr>
              <w:t>施工单位签字：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5"/>
          <w:szCs w:val="25"/>
          <w:shd w:val="clear" w:fill="FFFFFF"/>
        </w:rPr>
        <w:t>检查组成员签字：</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检查日期：</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年</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月</w:t>
      </w:r>
      <w:r>
        <w:rPr>
          <w:rFonts w:hint="eastAsia" w:ascii="Microsoft YaHei UI" w:hAnsi="Microsoft YaHei UI" w:eastAsia="Microsoft YaHei UI" w:cs="Microsoft YaHei UI"/>
          <w:i w:val="0"/>
          <w:iCs w:val="0"/>
          <w:caps w:val="0"/>
          <w:spacing w:val="8"/>
          <w:sz w:val="25"/>
          <w:szCs w:val="25"/>
          <w:shd w:val="clear" w:fill="FFFFFF"/>
        </w:rPr>
        <w:t>      </w:t>
      </w:r>
      <w:r>
        <w:rPr>
          <w:rFonts w:hint="eastAsia" w:ascii="宋体" w:hAnsi="宋体" w:eastAsia="宋体" w:cs="宋体"/>
          <w:i w:val="0"/>
          <w:iCs w:val="0"/>
          <w:caps w:val="0"/>
          <w:spacing w:val="8"/>
          <w:sz w:val="25"/>
          <w:szCs w:val="25"/>
          <w:shd w:val="clear" w:fill="FFFFFF"/>
        </w:rPr>
        <w:t>日</w:t>
      </w:r>
      <w:r>
        <w:rPr>
          <w:rFonts w:hint="eastAsia" w:ascii="Microsoft YaHei UI" w:hAnsi="Microsoft YaHei UI" w:eastAsia="Microsoft YaHei UI" w:cs="Microsoft YaHei UI"/>
          <w:i w:val="0"/>
          <w:iCs w:val="0"/>
          <w:caps w:val="0"/>
          <w:spacing w:val="8"/>
          <w:sz w:val="25"/>
          <w:szCs w:val="25"/>
          <w:shd w:val="clear" w:fill="FFFFFF"/>
        </w:rPr>
        <w:t> </w:t>
      </w:r>
    </w:p>
    <w:p/>
    <w:sectPr>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ZWM4ZDUzM2Y1NGU5MWI5ZDQ4Yjc5M2QwYTBkOGQifQ=="/>
  </w:docVars>
  <w:rsids>
    <w:rsidRoot w:val="00000000"/>
    <w:rsid w:val="03443858"/>
    <w:rsid w:val="0ACC485F"/>
    <w:rsid w:val="0E35096D"/>
    <w:rsid w:val="1332191F"/>
    <w:rsid w:val="18FC3D80"/>
    <w:rsid w:val="22F10EAE"/>
    <w:rsid w:val="33042538"/>
    <w:rsid w:val="34692F9B"/>
    <w:rsid w:val="3CD72A6B"/>
    <w:rsid w:val="3FE56376"/>
    <w:rsid w:val="6B3233DF"/>
    <w:rsid w:val="75371D1E"/>
    <w:rsid w:val="78AB3153"/>
    <w:rsid w:val="790C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3116</Words>
  <Characters>3184</Characters>
  <Lines>0</Lines>
  <Paragraphs>0</Paragraphs>
  <TotalTime>33</TotalTime>
  <ScaleCrop>false</ScaleCrop>
  <LinksUpToDate>false</LinksUpToDate>
  <CharactersWithSpaces>3776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2021-10-08T05:08:00Z</dcterms:created>
  <dc:creator>admin</dc:creator>
  <cp:lastModifiedBy>木雨若。</cp:lastModifiedBy>
  <dcterms:modified xsi:type="dcterms:W3CDTF">2024-07-06T07:26:55Z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0519C50A69DF432295A273AB693642D0</vt:lpwstr>
  </property>
</Properties>
</file>